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FINAL CONSOLIDADO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668"/>
        <w:gridCol w:w="3260"/>
        <w:gridCol w:w="5522"/>
        <w:tblGridChange w:id="0">
          <w:tblGrid>
            <w:gridCol w:w="1668"/>
            <w:gridCol w:w="3260"/>
            <w:gridCol w:w="5522"/>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 Recreación y deporte con enfoque diferencial para los habitantes de Santiago de Cali" BP -26005306.</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4162.010.26.1.3370-2025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LUIS FELIPE CASTAÑO GARCIA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94060114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$ 2.184.000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24/SEP/2025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31/OCT/2025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x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tabs>
                <w:tab w:val="left" w:leader="none" w:pos="2579"/>
              </w:tabs>
              <w:rPr>
                <w:rFonts w:ascii="Arial" w:cs="Arial" w:eastAsia="Arial" w:hAnsi="Arial"/>
              </w:rPr>
            </w:pPr>
            <w:r w:rsidDel="00000000" w:rsidR="00000000" w:rsidRPr="00000000">
              <w:rPr>
                <w:rFonts w:ascii="Arial" w:cs="Arial" w:eastAsia="Arial" w:hAnsi="Arial"/>
                <w:rtl w:val="0"/>
              </w:rPr>
              <w:t xml:space="preserve">1075558108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tabs>
                <w:tab w:val="left" w:leader="none" w:pos="2579"/>
              </w:tabs>
              <w:rPr>
                <w:rFonts w:ascii="Arial" w:cs="Arial" w:eastAsia="Arial" w:hAnsi="Arial"/>
                <w:color w:val="000000"/>
              </w:rPr>
            </w:pPr>
            <w:r w:rsidDel="00000000" w:rsidR="00000000" w:rsidRPr="00000000">
              <w:rPr>
                <w:rFonts w:ascii="Arial" w:cs="Arial" w:eastAsia="Arial" w:hAnsi="Arial"/>
                <w:color w:val="000000"/>
                <w:rtl w:val="0"/>
              </w:rPr>
              <w:t xml:space="preserve">8823224153</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Pago simple</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10/11/2025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SEPTIEMBRE</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INFORME FINAL CONSOLIDADO</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1. Apoyar el desarrollo de las actividades formativas facilitando los procesos de la implementación del deporte competitivo gestionando acciones para la organización y desarrollo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51">
            <w:pPr>
              <w:jc w:val="both"/>
              <w:rPr>
                <w:rFonts w:ascii="Arial" w:cs="Arial" w:eastAsia="Arial" w:hAnsi="Arial"/>
                <w:color w:val="000000"/>
              </w:rPr>
            </w:pPr>
            <w:r w:rsidDel="00000000" w:rsidR="00000000" w:rsidRPr="00000000">
              <w:rPr>
                <w:rFonts w:ascii="Arial" w:cs="Arial" w:eastAsia="Arial" w:hAnsi="Arial"/>
                <w:color w:val="000000"/>
                <w:rtl w:val="0"/>
              </w:rPr>
              <w:t xml:space="preserve">2.</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Apoyar en el registro de beneficiarios a través de la plataforma SIDER o en la actualización de bases de datos asociadas a las jornadas y eventos realizados.</w:t>
            </w:r>
          </w:p>
          <w:p w:rsidR="00000000" w:rsidDel="00000000" w:rsidP="00000000" w:rsidRDefault="00000000" w:rsidRPr="00000000" w14:paraId="00000052">
            <w:pPr>
              <w:rPr>
                <w:rFonts w:ascii="Arial" w:cs="Arial" w:eastAsia="Arial" w:hAnsi="Arial"/>
                <w:color w:val="000000"/>
              </w:rPr>
            </w:pPr>
            <w:r w:rsidDel="00000000" w:rsidR="00000000" w:rsidRPr="00000000">
              <w:rPr>
                <w:rtl w:val="0"/>
              </w:rPr>
            </w:r>
          </w:p>
          <w:p w:rsidR="00000000" w:rsidDel="00000000" w:rsidP="00000000" w:rsidRDefault="00000000" w:rsidRPr="00000000" w14:paraId="00000053">
            <w:pPr>
              <w:rPr>
                <w:rFonts w:ascii="Arial" w:cs="Arial" w:eastAsia="Arial" w:hAnsi="Arial"/>
                <w:color w:val="000000"/>
              </w:rPr>
            </w:pPr>
            <w:r w:rsidDel="00000000" w:rsidR="00000000" w:rsidRPr="00000000">
              <w:rPr>
                <w:rtl w:val="0"/>
              </w:rPr>
            </w:r>
          </w:p>
          <w:p w:rsidR="00000000" w:rsidDel="00000000" w:rsidP="00000000" w:rsidRDefault="00000000" w:rsidRPr="00000000" w14:paraId="00000054">
            <w:pPr>
              <w:rPr>
                <w:rFonts w:ascii="Arial" w:cs="Arial" w:eastAsia="Arial" w:hAnsi="Arial"/>
                <w:color w:val="000000"/>
              </w:rPr>
            </w:pPr>
            <w:r w:rsidDel="00000000" w:rsidR="00000000" w:rsidRPr="00000000">
              <w:rPr>
                <w:rtl w:val="0"/>
              </w:rPr>
            </w:r>
          </w:p>
          <w:p w:rsidR="00000000" w:rsidDel="00000000" w:rsidP="00000000" w:rsidRDefault="00000000" w:rsidRPr="00000000" w14:paraId="00000055">
            <w:pPr>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rPr>
                <w:rFonts w:ascii="Arial" w:cs="Arial" w:eastAsia="Arial" w:hAnsi="Arial"/>
                <w:color w:val="000000"/>
              </w:rPr>
            </w:pPr>
            <w:r w:rsidDel="00000000" w:rsidR="00000000" w:rsidRPr="00000000">
              <w:rPr>
                <w:rtl w:val="0"/>
              </w:rPr>
            </w:r>
          </w:p>
          <w:p w:rsidR="00000000" w:rsidDel="00000000" w:rsidP="00000000" w:rsidRDefault="00000000" w:rsidRPr="00000000" w14:paraId="00000057">
            <w:pPr>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3.Brindar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3">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jc w:val="both"/>
              <w:rPr>
                <w:rFonts w:ascii="Arial" w:cs="Arial" w:eastAsia="Arial" w:hAnsi="Arial"/>
                <w:color w:val="000000"/>
              </w:rPr>
            </w:pPr>
            <w:r w:rsidDel="00000000" w:rsidR="00000000" w:rsidRPr="00000000">
              <w:rPr>
                <w:rFonts w:ascii="Arial" w:cs="Arial" w:eastAsia="Arial" w:hAnsi="Arial"/>
                <w:color w:val="000000"/>
                <w:rtl w:val="0"/>
              </w:rPr>
              <w:t xml:space="preserve">4.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7">
            <w:pPr>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jc w:val="both"/>
              <w:rPr>
                <w:rFonts w:ascii="Arial" w:cs="Arial" w:eastAsia="Arial" w:hAnsi="Arial"/>
                <w:color w:val="000000"/>
              </w:rPr>
            </w:pPr>
            <w:bookmarkStart w:colFirst="0" w:colLast="0" w:name="_heading=h.gyv66oe4iykv" w:id="0"/>
            <w:bookmarkEnd w:id="0"/>
            <w:r w:rsidDel="00000000" w:rsidR="00000000" w:rsidRPr="00000000">
              <w:rPr>
                <w:rFonts w:ascii="Arial" w:cs="Arial" w:eastAsia="Arial" w:hAnsi="Arial"/>
                <w:color w:val="000000"/>
                <w:rtl w:val="0"/>
              </w:rPr>
              <w:t xml:space="preserve">5.Brindar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73">
            <w:pPr>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rPr>
                <w:rFonts w:ascii="Arial" w:cs="Arial" w:eastAsia="Arial" w:hAnsi="Arial"/>
                <w:color w:val="000000"/>
              </w:rPr>
            </w:pPr>
            <w:r w:rsidDel="00000000" w:rsidR="00000000" w:rsidRPr="00000000">
              <w:rPr>
                <w:rtl w:val="0"/>
              </w:rPr>
            </w:r>
          </w:p>
          <w:p w:rsidR="00000000" w:rsidDel="00000000" w:rsidP="00000000" w:rsidRDefault="00000000" w:rsidRPr="00000000" w14:paraId="00000078">
            <w:pPr>
              <w:rPr>
                <w:rFonts w:ascii="Arial" w:cs="Arial" w:eastAsia="Arial" w:hAnsi="Arial"/>
                <w:color w:val="000000"/>
              </w:rPr>
            </w:pPr>
            <w:r w:rsidDel="00000000" w:rsidR="00000000" w:rsidRPr="00000000">
              <w:rPr>
                <w:rtl w:val="0"/>
              </w:rPr>
            </w:r>
          </w:p>
          <w:p w:rsidR="00000000" w:rsidDel="00000000" w:rsidP="00000000" w:rsidRDefault="00000000" w:rsidRPr="00000000" w14:paraId="00000079">
            <w:pPr>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rPr>
                <w:rFonts w:ascii="Arial" w:cs="Arial" w:eastAsia="Arial" w:hAnsi="Arial"/>
                <w:color w:val="000000"/>
              </w:rPr>
            </w:pPr>
            <w:r w:rsidDel="00000000" w:rsidR="00000000" w:rsidRPr="00000000">
              <w:rPr>
                <w:rtl w:val="0"/>
              </w:rPr>
            </w:r>
          </w:p>
          <w:p w:rsidR="00000000" w:rsidDel="00000000" w:rsidP="00000000" w:rsidRDefault="00000000" w:rsidRPr="00000000" w14:paraId="0000007B">
            <w:pPr>
              <w:rPr>
                <w:rFonts w:ascii="Arial" w:cs="Arial" w:eastAsia="Arial" w:hAnsi="Arial"/>
                <w:color w:val="000000"/>
              </w:rPr>
            </w:pPr>
            <w:r w:rsidDel="00000000" w:rsidR="00000000" w:rsidRPr="00000000">
              <w:rPr>
                <w:rtl w:val="0"/>
              </w:rPr>
            </w:r>
          </w:p>
          <w:p w:rsidR="00000000" w:rsidDel="00000000" w:rsidP="00000000" w:rsidRDefault="00000000" w:rsidRPr="00000000" w14:paraId="0000007C">
            <w:pPr>
              <w:rPr>
                <w:rFonts w:ascii="Arial" w:cs="Arial" w:eastAsia="Arial" w:hAnsi="Arial"/>
                <w:color w:val="000000"/>
              </w:rPr>
            </w:pPr>
            <w:r w:rsidDel="00000000" w:rsidR="00000000" w:rsidRPr="00000000">
              <w:rPr>
                <w:rFonts w:ascii="Arial" w:cs="Arial" w:eastAsia="Arial" w:hAnsi="Arial"/>
                <w:rtl w:val="0"/>
              </w:rPr>
              <w:t xml:space="preserve">6.Las demás relacionadas con el desarrollo del objeto contractual. </w:t>
            </w:r>
            <w:r w:rsidDel="00000000" w:rsidR="00000000" w:rsidRPr="00000000">
              <w:rPr>
                <w:rtl w:val="0"/>
              </w:rPr>
            </w:r>
          </w:p>
          <w:p w:rsidR="00000000" w:rsidDel="00000000" w:rsidP="00000000" w:rsidRDefault="00000000" w:rsidRPr="00000000" w14:paraId="0000007D">
            <w:pPr>
              <w:rPr>
                <w:rFonts w:ascii="Arial" w:cs="Arial" w:eastAsia="Arial" w:hAnsi="Arial"/>
                <w:color w:val="000000"/>
              </w:rPr>
            </w:pPr>
            <w:r w:rsidDel="00000000" w:rsidR="00000000" w:rsidRPr="00000000">
              <w:rPr>
                <w:rtl w:val="0"/>
              </w:rPr>
            </w:r>
          </w:p>
          <w:p w:rsidR="00000000" w:rsidDel="00000000" w:rsidP="00000000" w:rsidRDefault="00000000" w:rsidRPr="00000000" w14:paraId="0000007E">
            <w:pPr>
              <w:rPr>
                <w:rFonts w:ascii="Arial" w:cs="Arial" w:eastAsia="Arial" w:hAnsi="Arial"/>
                <w:color w:val="000000"/>
              </w:rPr>
            </w:pPr>
            <w:r w:rsidDel="00000000" w:rsidR="00000000" w:rsidRPr="00000000">
              <w:rPr>
                <w:rtl w:val="0"/>
              </w:rPr>
            </w:r>
          </w:p>
          <w:p w:rsidR="00000000" w:rsidDel="00000000" w:rsidP="00000000" w:rsidRDefault="00000000" w:rsidRPr="00000000" w14:paraId="0000007F">
            <w:pPr>
              <w:rPr>
                <w:rFonts w:ascii="Arial" w:cs="Arial" w:eastAsia="Arial" w:hAnsi="Arial"/>
                <w:color w:val="000000"/>
              </w:rPr>
            </w:pPr>
            <w:r w:rsidDel="00000000" w:rsidR="00000000" w:rsidRPr="00000000">
              <w:rPr>
                <w:rtl w:val="0"/>
              </w:rPr>
            </w:r>
          </w:p>
          <w:p w:rsidR="00000000" w:rsidDel="00000000" w:rsidP="00000000" w:rsidRDefault="00000000" w:rsidRPr="00000000" w14:paraId="00000080">
            <w:pPr>
              <w:rPr>
                <w:rFonts w:ascii="Arial" w:cs="Arial" w:eastAsia="Arial" w:hAnsi="Arial"/>
                <w:color w:val="000000"/>
              </w:rPr>
            </w:pPr>
            <w:r w:rsidDel="00000000" w:rsidR="00000000" w:rsidRPr="00000000">
              <w:rPr>
                <w:rtl w:val="0"/>
              </w:rPr>
            </w:r>
          </w:p>
          <w:p w:rsidR="00000000" w:rsidDel="00000000" w:rsidP="00000000" w:rsidRDefault="00000000" w:rsidRPr="00000000" w14:paraId="00000081">
            <w:pPr>
              <w:rPr>
                <w:rFonts w:ascii="Arial" w:cs="Arial" w:eastAsia="Arial" w:hAnsi="Arial"/>
                <w:color w:val="000000"/>
              </w:rPr>
            </w:pPr>
            <w:r w:rsidDel="00000000" w:rsidR="00000000" w:rsidRPr="00000000">
              <w:rPr>
                <w:rtl w:val="0"/>
              </w:rPr>
            </w:r>
          </w:p>
          <w:p w:rsidR="00000000" w:rsidDel="00000000" w:rsidP="00000000" w:rsidRDefault="00000000" w:rsidRPr="00000000" w14:paraId="00000082">
            <w:pPr>
              <w:rPr>
                <w:rFonts w:ascii="Arial" w:cs="Arial" w:eastAsia="Arial" w:hAnsi="Arial"/>
                <w:color w:val="000000"/>
              </w:rPr>
            </w:pPr>
            <w:r w:rsidDel="00000000" w:rsidR="00000000" w:rsidRPr="00000000">
              <w:rPr>
                <w:rtl w:val="0"/>
              </w:rPr>
            </w:r>
          </w:p>
          <w:p w:rsidR="00000000" w:rsidDel="00000000" w:rsidP="00000000" w:rsidRDefault="00000000" w:rsidRPr="00000000" w14:paraId="00000083">
            <w:pPr>
              <w:rPr>
                <w:rFonts w:ascii="Arial" w:cs="Arial" w:eastAsia="Arial" w:hAnsi="Arial"/>
                <w:color w:val="000000"/>
              </w:rPr>
            </w:pPr>
            <w:r w:rsidDel="00000000" w:rsidR="00000000" w:rsidRPr="00000000">
              <w:rPr>
                <w:rtl w:val="0"/>
              </w:rPr>
            </w:r>
          </w:p>
          <w:p w:rsidR="00000000" w:rsidDel="00000000" w:rsidP="00000000" w:rsidRDefault="00000000" w:rsidRPr="00000000" w14:paraId="00000084">
            <w:pPr>
              <w:rPr>
                <w:rFonts w:ascii="Arial" w:cs="Arial" w:eastAsia="Arial" w:hAnsi="Arial"/>
                <w:color w:val="000000"/>
              </w:rPr>
            </w:pP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1. Apoyar el desarrollo de las actividades formativas facilitando los procesos de la implementación del deporte competitivo gestionando acciones para la organización y desarrollo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2. Apoyar en el registro de beneficiarios a través de la plataforma SIDER o en la actualización de bases de datos asociadas a las jornadas y eventos realizados.</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3.Brindar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4.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5.Brindar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6.Las demás relacionadas con el desarrollo del objeto contractual. </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OBLIGACION 1</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CUOTA1</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1. Apoyé en la estructuración de la planificación de macrociclos, mesociclos y sesiones prácticas de entrenamiento en la disciplina de tenis de mesa. Dichas sesiones se centraron en la creación y ejecución de ejercicios técnicos y complementarios orientados a potenciar la coordinación, la agilidad y la precisión, favoreciendo el desarrollo de las destrezas específicas de los deportistas. Su gestión contribuyó al aumento del desempeño individual y a la preparación integral de los atletas para enfrentar de manera adecuada los distintos escenarios competitivos.</w:t>
            </w: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CUOTA 2</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3">
            <w:pPr>
              <w:jc w:val="both"/>
              <w:rPr>
                <w:rFonts w:ascii="Arial" w:cs="Arial" w:eastAsia="Arial" w:hAnsi="Arial"/>
              </w:rPr>
            </w:pPr>
            <w:r w:rsidDel="00000000" w:rsidR="00000000" w:rsidRPr="00000000">
              <w:rPr>
                <w:rFonts w:ascii="Arial" w:cs="Arial" w:eastAsia="Arial" w:hAnsi="Arial"/>
                <w:rtl w:val="0"/>
              </w:rPr>
              <w:t xml:space="preserve">1. Apoyé en apoyó en la estructuración metodológica de la planificación deportiva, abarcando el diseño de macrociclos, mesociclos y microciclos de entrenamiento en la disciplina de tenis de mesa. Estas sesiones estuvieron orientadas a la formulación e implementación de tareas técnico-tácticas y ejercicios complementarios dirigidos a optimizar la coordinación neuromotora, la agilidad, el tiempo de reacción y la precisión en la ejecución. Su intervención aportó al incremento de los indicadores de rendimiento individual y a la consolidación de una preparación integral de los deportistas, garantizando su adecuada adaptación a las demandas específicas de los distintos escenarios competitivos.</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6">
            <w:pPr>
              <w:jc w:val="both"/>
              <w:rPr>
                <w:rFonts w:ascii="Arial" w:cs="Arial" w:eastAsia="Arial" w:hAnsi="Arial"/>
              </w:rPr>
            </w:pPr>
            <w:r w:rsidDel="00000000" w:rsidR="00000000" w:rsidRPr="00000000">
              <w:rPr>
                <w:rFonts w:ascii="Arial" w:cs="Arial" w:eastAsia="Arial" w:hAnsi="Arial"/>
                <w:rtl w:val="0"/>
              </w:rPr>
              <w:t xml:space="preserve">OBLIGACION 2</w:t>
            </w:r>
          </w:p>
          <w:p w:rsidR="00000000" w:rsidDel="00000000" w:rsidP="00000000" w:rsidRDefault="00000000" w:rsidRPr="00000000" w14:paraId="000000A7">
            <w:pPr>
              <w:jc w:val="both"/>
              <w:rPr>
                <w:rFonts w:ascii="Arial" w:cs="Arial" w:eastAsia="Arial" w:hAnsi="Arial"/>
              </w:rPr>
            </w:pPr>
            <w:r w:rsidDel="00000000" w:rsidR="00000000" w:rsidRPr="00000000">
              <w:rPr>
                <w:rtl w:val="0"/>
              </w:rPr>
            </w:r>
          </w:p>
          <w:p w:rsidR="00000000" w:rsidDel="00000000" w:rsidP="00000000" w:rsidRDefault="00000000" w:rsidRPr="00000000" w14:paraId="000000A8">
            <w:pPr>
              <w:jc w:val="both"/>
              <w:rPr>
                <w:rFonts w:ascii="Arial" w:cs="Arial" w:eastAsia="Arial" w:hAnsi="Arial"/>
              </w:rPr>
            </w:pPr>
            <w:r w:rsidDel="00000000" w:rsidR="00000000" w:rsidRPr="00000000">
              <w:rPr>
                <w:rFonts w:ascii="Arial" w:cs="Arial" w:eastAsia="Arial" w:hAnsi="Arial"/>
                <w:rtl w:val="0"/>
              </w:rPr>
              <w:t xml:space="preserve">CUOTA 1</w:t>
            </w:r>
          </w:p>
          <w:p w:rsidR="00000000" w:rsidDel="00000000" w:rsidP="00000000" w:rsidRDefault="00000000" w:rsidRPr="00000000" w14:paraId="000000A9">
            <w:pPr>
              <w:jc w:val="both"/>
              <w:rPr>
                <w:rFonts w:ascii="Arial" w:cs="Arial" w:eastAsia="Arial" w:hAnsi="Arial"/>
              </w:rPr>
            </w:pPr>
            <w:r w:rsidDel="00000000" w:rsidR="00000000" w:rsidRPr="00000000">
              <w:rPr>
                <w:rFonts w:ascii="Arial" w:cs="Arial" w:eastAsia="Arial" w:hAnsi="Arial"/>
                <w:rtl w:val="0"/>
              </w:rPr>
              <w:t xml:space="preserve">2. Apoyé en la actividad dirigida a deportistas del programa Cali Élite en la disciplina de tenis de mesa, realizando el registro organizado y continuo de la información en la sesión de entrenamiento. En este proceso aseguró la trazabilidad de la participación de los atletas en las sesiones de entrenamiento y el cumplimiento de los cronogramas definidos por los entrenadores según los criterios técnicos. Su labor permitió impactar a 10 deportistas de tenis de mesa de la comuna 19, a quienes se le dirigieron técnicas especiales orientadas al fortalecimiento de su proceso formativo.</w:t>
            </w:r>
          </w:p>
          <w:p w:rsidR="00000000" w:rsidDel="00000000" w:rsidP="00000000" w:rsidRDefault="00000000" w:rsidRPr="00000000" w14:paraId="000000AA">
            <w:pPr>
              <w:jc w:val="both"/>
              <w:rPr>
                <w:rFonts w:ascii="Arial" w:cs="Arial" w:eastAsia="Arial" w:hAnsi="Arial"/>
              </w:rPr>
            </w:pPr>
            <w:r w:rsidDel="00000000" w:rsidR="00000000" w:rsidRPr="00000000">
              <w:rPr>
                <w:rtl w:val="0"/>
              </w:rPr>
            </w:r>
          </w:p>
          <w:p w:rsidR="00000000" w:rsidDel="00000000" w:rsidP="00000000" w:rsidRDefault="00000000" w:rsidRPr="00000000" w14:paraId="000000AB">
            <w:pPr>
              <w:jc w:val="both"/>
              <w:rPr>
                <w:rFonts w:ascii="Arial" w:cs="Arial" w:eastAsia="Arial" w:hAnsi="Arial"/>
              </w:rPr>
            </w:pPr>
            <w:r w:rsidDel="00000000" w:rsidR="00000000" w:rsidRPr="00000000">
              <w:rPr>
                <w:rFonts w:ascii="Arial" w:cs="Arial" w:eastAsia="Arial" w:hAnsi="Arial"/>
                <w:rtl w:val="0"/>
              </w:rPr>
              <w:t xml:space="preserve">CUOTA 2</w:t>
            </w:r>
          </w:p>
          <w:p w:rsidR="00000000" w:rsidDel="00000000" w:rsidP="00000000" w:rsidRDefault="00000000" w:rsidRPr="00000000" w14:paraId="000000AC">
            <w:pPr>
              <w:jc w:val="both"/>
              <w:rPr>
                <w:rFonts w:ascii="Arial" w:cs="Arial" w:eastAsia="Arial" w:hAnsi="Arial"/>
              </w:rPr>
            </w:pPr>
            <w:r w:rsidDel="00000000" w:rsidR="00000000" w:rsidRPr="00000000">
              <w:rPr>
                <w:rFonts w:ascii="Arial" w:cs="Arial" w:eastAsia="Arial" w:hAnsi="Arial"/>
                <w:rtl w:val="0"/>
              </w:rPr>
              <w:t xml:space="preserve">2. Apoyé la actividad dirigida a los deportistas del programa Cali Élite en la disciplina de tenis de mesa, realizando el registro sistemático, organizado y continuo de la información generada durante la sesión de entrenamiento, asegurando la trazabilidad de la participación de los atletas y el cumplimiento de los cronogramas establecidos por los entrenadores conforme a los criterios técnicos. En esta sesión, se ejecutó una sesión de clase especial orientada a la integración y alineación de aspectos técnico–tácticos fundamentales para la preparación competitiva, fortaleciendo los indicadores de ejecución y la adaptación a las demandas del calendario deportivo. Esta intervención permitió impactar a 10 deportistas de tenis de mesa de la comuna 19, quienes recibieron orientaciones especializadas para potenciar su proceso formativo y optimizar su desempeño frente a los próximos escenarios competitivos.</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F">
            <w:pPr>
              <w:jc w:val="both"/>
              <w:rPr>
                <w:rFonts w:ascii="Arial" w:cs="Arial" w:eastAsia="Arial" w:hAnsi="Arial"/>
              </w:rPr>
            </w:pPr>
            <w:r w:rsidDel="00000000" w:rsidR="00000000" w:rsidRPr="00000000">
              <w:rPr>
                <w:rFonts w:ascii="Arial" w:cs="Arial" w:eastAsia="Arial" w:hAnsi="Arial"/>
                <w:rtl w:val="0"/>
              </w:rPr>
              <w:t xml:space="preserve">OBLIGACION 3</w:t>
            </w:r>
          </w:p>
          <w:p w:rsidR="00000000" w:rsidDel="00000000" w:rsidP="00000000" w:rsidRDefault="00000000" w:rsidRPr="00000000" w14:paraId="000000B0">
            <w:pPr>
              <w:jc w:val="both"/>
              <w:rPr>
                <w:rFonts w:ascii="Arial" w:cs="Arial" w:eastAsia="Arial" w:hAnsi="Arial"/>
              </w:rPr>
            </w:pPr>
            <w:r w:rsidDel="00000000" w:rsidR="00000000" w:rsidRPr="00000000">
              <w:rPr>
                <w:rtl w:val="0"/>
              </w:rPr>
            </w:r>
          </w:p>
          <w:p w:rsidR="00000000" w:rsidDel="00000000" w:rsidP="00000000" w:rsidRDefault="00000000" w:rsidRPr="00000000" w14:paraId="000000B1">
            <w:pPr>
              <w:jc w:val="both"/>
              <w:rPr>
                <w:rFonts w:ascii="Arial" w:cs="Arial" w:eastAsia="Arial" w:hAnsi="Arial"/>
              </w:rPr>
            </w:pPr>
            <w:r w:rsidDel="00000000" w:rsidR="00000000" w:rsidRPr="00000000">
              <w:rPr>
                <w:rFonts w:ascii="Arial" w:cs="Arial" w:eastAsia="Arial" w:hAnsi="Arial"/>
                <w:rtl w:val="0"/>
              </w:rPr>
              <w:t xml:space="preserve">CUOTA 1</w:t>
            </w:r>
          </w:p>
          <w:p w:rsidR="00000000" w:rsidDel="00000000" w:rsidP="00000000" w:rsidRDefault="00000000" w:rsidRPr="00000000" w14:paraId="000000B2">
            <w:pPr>
              <w:jc w:val="both"/>
              <w:rPr>
                <w:rFonts w:ascii="Arial" w:cs="Arial" w:eastAsia="Arial" w:hAnsi="Arial"/>
              </w:rPr>
            </w:pPr>
            <w:r w:rsidDel="00000000" w:rsidR="00000000" w:rsidRPr="00000000">
              <w:rPr>
                <w:rFonts w:ascii="Arial" w:cs="Arial" w:eastAsia="Arial" w:hAnsi="Arial"/>
                <w:rtl w:val="0"/>
              </w:rPr>
              <w:t xml:space="preserve">3.Brindé apoyó en el control y seguimiento de la asistencia de los deportistas pertenecientes a la disciplina de tenis de mesa, mediante el registro sistemático de la información en la plataforma SIDER. garantizando la trazabilidad de la participación de los atletas en los procesos de entrenamiento, así como el cumplimiento de los cronogramas establecidos por criterios técnicos de los entrenadores.</w:t>
            </w:r>
          </w:p>
          <w:p w:rsidR="00000000" w:rsidDel="00000000" w:rsidP="00000000" w:rsidRDefault="00000000" w:rsidRPr="00000000" w14:paraId="000000B3">
            <w:pPr>
              <w:jc w:val="both"/>
              <w:rPr>
                <w:rFonts w:ascii="Arial" w:cs="Arial" w:eastAsia="Arial" w:hAnsi="Arial"/>
              </w:rPr>
            </w:pPr>
            <w:r w:rsidDel="00000000" w:rsidR="00000000" w:rsidRPr="00000000">
              <w:rPr>
                <w:rtl w:val="0"/>
              </w:rPr>
            </w:r>
          </w:p>
          <w:p w:rsidR="00000000" w:rsidDel="00000000" w:rsidP="00000000" w:rsidRDefault="00000000" w:rsidRPr="00000000" w14:paraId="000000B4">
            <w:pPr>
              <w:jc w:val="both"/>
              <w:rPr>
                <w:rFonts w:ascii="Arial" w:cs="Arial" w:eastAsia="Arial" w:hAnsi="Arial"/>
              </w:rPr>
            </w:pPr>
            <w:r w:rsidDel="00000000" w:rsidR="00000000" w:rsidRPr="00000000">
              <w:rPr>
                <w:rFonts w:ascii="Arial" w:cs="Arial" w:eastAsia="Arial" w:hAnsi="Arial"/>
                <w:rtl w:val="0"/>
              </w:rPr>
              <w:t xml:space="preserve">CUOTA 2</w:t>
            </w:r>
          </w:p>
          <w:p w:rsidR="00000000" w:rsidDel="00000000" w:rsidP="00000000" w:rsidRDefault="00000000" w:rsidRPr="00000000" w14:paraId="000000B5">
            <w:pPr>
              <w:jc w:val="both"/>
              <w:rPr>
                <w:rFonts w:ascii="Arial" w:cs="Arial" w:eastAsia="Arial" w:hAnsi="Arial"/>
              </w:rPr>
            </w:pPr>
            <w:r w:rsidDel="00000000" w:rsidR="00000000" w:rsidRPr="00000000">
              <w:rPr>
                <w:rFonts w:ascii="Arial" w:cs="Arial" w:eastAsia="Arial" w:hAnsi="Arial"/>
                <w:rtl w:val="0"/>
              </w:rPr>
              <w:t xml:space="preserve">3. Brindé apoyó en el control y seguimiento de la asistencia de los deportistas pertenecientes a la disciplina de tenis de mesa de la comuna 19 del coliseo del pueblo, mediante el registro sistemático de la información en la plataforma SIDER. garantizando la trazabilidad de la participación de los atletas en los procesos de entrenamiento, así como el cumplimiento de los cronogramas establecidos por criterios técnicos de los entrenadores.</w:t>
            </w:r>
          </w:p>
          <w:p w:rsidR="00000000" w:rsidDel="00000000" w:rsidP="00000000" w:rsidRDefault="00000000" w:rsidRPr="00000000" w14:paraId="000000B6">
            <w:pPr>
              <w:jc w:val="both"/>
              <w:rPr>
                <w:rFonts w:ascii="Arial" w:cs="Arial" w:eastAsia="Arial" w:hAnsi="Arial"/>
              </w:rPr>
            </w:pPr>
            <w:r w:rsidDel="00000000" w:rsidR="00000000" w:rsidRPr="00000000">
              <w:rPr>
                <w:rtl w:val="0"/>
              </w:rPr>
            </w:r>
          </w:p>
          <w:p w:rsidR="00000000" w:rsidDel="00000000" w:rsidP="00000000" w:rsidRDefault="00000000" w:rsidRPr="00000000" w14:paraId="000000B7">
            <w:pPr>
              <w:jc w:val="both"/>
              <w:rPr>
                <w:rFonts w:ascii="Arial" w:cs="Arial" w:eastAsia="Arial" w:hAnsi="Arial"/>
              </w:rPr>
            </w:pPr>
            <w:r w:rsidDel="00000000" w:rsidR="00000000" w:rsidRPr="00000000">
              <w:rPr>
                <w:rtl w:val="0"/>
              </w:rPr>
            </w:r>
          </w:p>
          <w:p w:rsidR="00000000" w:rsidDel="00000000" w:rsidP="00000000" w:rsidRDefault="00000000" w:rsidRPr="00000000" w14:paraId="000000B8">
            <w:pPr>
              <w:jc w:val="both"/>
              <w:rPr>
                <w:rFonts w:ascii="Arial" w:cs="Arial" w:eastAsia="Arial" w:hAnsi="Arial"/>
              </w:rPr>
            </w:pPr>
            <w:r w:rsidDel="00000000" w:rsidR="00000000" w:rsidRPr="00000000">
              <w:rPr>
                <w:rFonts w:ascii="Arial" w:cs="Arial" w:eastAsia="Arial" w:hAnsi="Arial"/>
                <w:rtl w:val="0"/>
              </w:rPr>
              <w:t xml:space="preserve">OBLIGACION 4</w:t>
            </w:r>
          </w:p>
          <w:p w:rsidR="00000000" w:rsidDel="00000000" w:rsidP="00000000" w:rsidRDefault="00000000" w:rsidRPr="00000000" w14:paraId="000000B9">
            <w:pPr>
              <w:jc w:val="both"/>
              <w:rPr>
                <w:rFonts w:ascii="Arial" w:cs="Arial" w:eastAsia="Arial" w:hAnsi="Arial"/>
              </w:rPr>
            </w:pPr>
            <w:r w:rsidDel="00000000" w:rsidR="00000000" w:rsidRPr="00000000">
              <w:rPr>
                <w:rtl w:val="0"/>
              </w:rPr>
            </w:r>
          </w:p>
          <w:p w:rsidR="00000000" w:rsidDel="00000000" w:rsidP="00000000" w:rsidRDefault="00000000" w:rsidRPr="00000000" w14:paraId="000000BA">
            <w:pPr>
              <w:jc w:val="both"/>
              <w:rPr>
                <w:rFonts w:ascii="Arial" w:cs="Arial" w:eastAsia="Arial" w:hAnsi="Arial"/>
              </w:rPr>
            </w:pPr>
            <w:r w:rsidDel="00000000" w:rsidR="00000000" w:rsidRPr="00000000">
              <w:rPr>
                <w:rFonts w:ascii="Arial" w:cs="Arial" w:eastAsia="Arial" w:hAnsi="Arial"/>
                <w:rtl w:val="0"/>
              </w:rPr>
              <w:t xml:space="preserve">CUOTA 1</w:t>
            </w:r>
          </w:p>
          <w:p w:rsidR="00000000" w:rsidDel="00000000" w:rsidP="00000000" w:rsidRDefault="00000000" w:rsidRPr="00000000" w14:paraId="000000BB">
            <w:pPr>
              <w:jc w:val="both"/>
              <w:rPr>
                <w:rFonts w:ascii="Arial" w:cs="Arial" w:eastAsia="Arial" w:hAnsi="Arial"/>
              </w:rPr>
            </w:pPr>
            <w:r w:rsidDel="00000000" w:rsidR="00000000" w:rsidRPr="00000000">
              <w:rPr>
                <w:rFonts w:ascii="Arial" w:cs="Arial" w:eastAsia="Arial" w:hAnsi="Arial"/>
                <w:rtl w:val="0"/>
              </w:rPr>
              <w:t xml:space="preserve">4. Asistí a la capacitación sobre la elaboración de informes y cuentas de cobro, liderada por el personal de apoyo a la gestión de la Secretaría del Deporte, con el objetivo de socializar y fortalecer las competencias del personal técnico de campo en la correcta elaboración y presentación de los documentos contractuales. Esta capacitación permitió optimizar los procesos internos, mejorar la comunicación entre los equipos técnicos y administrativos, y contribuir al cumplimiento eficiente de las metas institucionales relacionadas con la gestión del talento humano vinculado a los programas deportivos.</w:t>
            </w:r>
          </w:p>
          <w:p w:rsidR="00000000" w:rsidDel="00000000" w:rsidP="00000000" w:rsidRDefault="00000000" w:rsidRPr="00000000" w14:paraId="000000BC">
            <w:pPr>
              <w:jc w:val="both"/>
              <w:rPr>
                <w:rFonts w:ascii="Arial" w:cs="Arial" w:eastAsia="Arial" w:hAnsi="Arial"/>
              </w:rPr>
            </w:pPr>
            <w:r w:rsidDel="00000000" w:rsidR="00000000" w:rsidRPr="00000000">
              <w:rPr>
                <w:rtl w:val="0"/>
              </w:rPr>
            </w:r>
          </w:p>
          <w:p w:rsidR="00000000" w:rsidDel="00000000" w:rsidP="00000000" w:rsidRDefault="00000000" w:rsidRPr="00000000" w14:paraId="000000BD">
            <w:pPr>
              <w:jc w:val="both"/>
              <w:rPr>
                <w:rFonts w:ascii="Arial" w:cs="Arial" w:eastAsia="Arial" w:hAnsi="Arial"/>
              </w:rPr>
            </w:pPr>
            <w:r w:rsidDel="00000000" w:rsidR="00000000" w:rsidRPr="00000000">
              <w:rPr>
                <w:rFonts w:ascii="Arial" w:cs="Arial" w:eastAsia="Arial" w:hAnsi="Arial"/>
                <w:rtl w:val="0"/>
              </w:rPr>
              <w:t xml:space="preserve">CUOTA 2</w:t>
            </w:r>
          </w:p>
          <w:p w:rsidR="00000000" w:rsidDel="00000000" w:rsidP="00000000" w:rsidRDefault="00000000" w:rsidRPr="00000000" w14:paraId="000000BE">
            <w:pPr>
              <w:jc w:val="both"/>
              <w:rPr>
                <w:rFonts w:ascii="Arial" w:cs="Arial" w:eastAsia="Arial" w:hAnsi="Arial"/>
              </w:rPr>
            </w:pPr>
            <w:r w:rsidDel="00000000" w:rsidR="00000000" w:rsidRPr="00000000">
              <w:rPr>
                <w:rFonts w:ascii="Arial" w:cs="Arial" w:eastAsia="Arial" w:hAnsi="Arial"/>
                <w:rtl w:val="0"/>
              </w:rPr>
              <w:t xml:space="preserve">4.  Asistí a una mesa de trabajo con los entrenadores de la Selección Valle en la disciplina de tenis de mesa, con el propósito de coordinar la planificación de los eventos proyectados para el año 2026 y consolidar un calendario competitivo y estratégico. Durante esta reunión se revisaron lineamientos técnicos, prioridades de preparación, rutas de participación y criterios de selección, garantizando la articulación entre las necesidades del programa Cali Élite y las proyecciones deportivas del departamento. Su participación permitió fortalecer la organización anticipada de la temporada, optimizar la programación de cargas competitivas y asegurar la coherencia metodológica entre los procesos formativos y los objetivos de alto rendimiento.</w:t>
            </w:r>
          </w:p>
          <w:p w:rsidR="00000000" w:rsidDel="00000000" w:rsidP="00000000" w:rsidRDefault="00000000" w:rsidRPr="00000000" w14:paraId="000000BF">
            <w:pPr>
              <w:jc w:val="both"/>
              <w:rPr>
                <w:rFonts w:ascii="Arial" w:cs="Arial" w:eastAsia="Arial" w:hAnsi="Arial"/>
              </w:rPr>
            </w:pPr>
            <w:r w:rsidDel="00000000" w:rsidR="00000000" w:rsidRPr="00000000">
              <w:rPr>
                <w:rtl w:val="0"/>
              </w:rPr>
            </w:r>
          </w:p>
          <w:p w:rsidR="00000000" w:rsidDel="00000000" w:rsidP="00000000" w:rsidRDefault="00000000" w:rsidRPr="00000000" w14:paraId="000000C0">
            <w:pPr>
              <w:jc w:val="both"/>
              <w:rPr>
                <w:rFonts w:ascii="Arial" w:cs="Arial" w:eastAsia="Arial" w:hAnsi="Arial"/>
              </w:rPr>
            </w:pPr>
            <w:r w:rsidDel="00000000" w:rsidR="00000000" w:rsidRPr="00000000">
              <w:rPr>
                <w:rtl w:val="0"/>
              </w:rPr>
            </w:r>
          </w:p>
          <w:p w:rsidR="00000000" w:rsidDel="00000000" w:rsidP="00000000" w:rsidRDefault="00000000" w:rsidRPr="00000000" w14:paraId="000000C1">
            <w:pPr>
              <w:jc w:val="both"/>
              <w:rPr>
                <w:rFonts w:ascii="Arial" w:cs="Arial" w:eastAsia="Arial" w:hAnsi="Arial"/>
              </w:rPr>
            </w:pPr>
            <w:r w:rsidDel="00000000" w:rsidR="00000000" w:rsidRPr="00000000">
              <w:rPr>
                <w:rFonts w:ascii="Arial" w:cs="Arial" w:eastAsia="Arial" w:hAnsi="Arial"/>
                <w:rtl w:val="0"/>
              </w:rPr>
              <w:t xml:space="preserve">OBLIGACION 5</w:t>
            </w:r>
          </w:p>
          <w:p w:rsidR="00000000" w:rsidDel="00000000" w:rsidP="00000000" w:rsidRDefault="00000000" w:rsidRPr="00000000" w14:paraId="000000C2">
            <w:pPr>
              <w:jc w:val="both"/>
              <w:rPr>
                <w:rFonts w:ascii="Arial" w:cs="Arial" w:eastAsia="Arial" w:hAnsi="Arial"/>
              </w:rPr>
            </w:pPr>
            <w:r w:rsidDel="00000000" w:rsidR="00000000" w:rsidRPr="00000000">
              <w:rPr>
                <w:rtl w:val="0"/>
              </w:rPr>
            </w:r>
          </w:p>
          <w:p w:rsidR="00000000" w:rsidDel="00000000" w:rsidP="00000000" w:rsidRDefault="00000000" w:rsidRPr="00000000" w14:paraId="000000C3">
            <w:pPr>
              <w:jc w:val="both"/>
              <w:rPr>
                <w:rFonts w:ascii="Arial" w:cs="Arial" w:eastAsia="Arial" w:hAnsi="Arial"/>
              </w:rPr>
            </w:pPr>
            <w:r w:rsidDel="00000000" w:rsidR="00000000" w:rsidRPr="00000000">
              <w:rPr>
                <w:rFonts w:ascii="Arial" w:cs="Arial" w:eastAsia="Arial" w:hAnsi="Arial"/>
                <w:rtl w:val="0"/>
              </w:rPr>
              <w:t xml:space="preserve">CUOTA 1</w:t>
            </w:r>
          </w:p>
          <w:p w:rsidR="00000000" w:rsidDel="00000000" w:rsidP="00000000" w:rsidRDefault="00000000" w:rsidRPr="00000000" w14:paraId="000000C4">
            <w:pPr>
              <w:jc w:val="both"/>
              <w:rPr>
                <w:rFonts w:ascii="Arial" w:cs="Arial" w:eastAsia="Arial" w:hAnsi="Arial"/>
              </w:rPr>
            </w:pPr>
            <w:r w:rsidDel="00000000" w:rsidR="00000000" w:rsidRPr="00000000">
              <w:rPr>
                <w:rFonts w:ascii="Arial" w:cs="Arial" w:eastAsia="Arial" w:hAnsi="Arial"/>
                <w:rtl w:val="0"/>
              </w:rPr>
              <w:t xml:space="preserve">5.Brindé apoyo en la elaboración del informe mensual de planificación del programa Cali Élite, cumpliendo oportunamente con el cargué de la información requerida en el Sistema de Gestión de la Calidad. Asimismo, desarrolló los formatos de planificación correspondientes a la disciplina de tenis de mesa en la plataforma virtual del Sistema de Calidad de la Secretaría del Deporte y la Recreación de Cali, atendiendo los lineamientos establecidos por el programa y asegurando la adecuada organización, actualización y registro de la información técnica</w:t>
            </w:r>
          </w:p>
          <w:p w:rsidR="00000000" w:rsidDel="00000000" w:rsidP="00000000" w:rsidRDefault="00000000" w:rsidRPr="00000000" w14:paraId="000000C5">
            <w:pPr>
              <w:jc w:val="both"/>
              <w:rPr>
                <w:rFonts w:ascii="Arial" w:cs="Arial" w:eastAsia="Arial" w:hAnsi="Arial"/>
              </w:rPr>
            </w:pPr>
            <w:r w:rsidDel="00000000" w:rsidR="00000000" w:rsidRPr="00000000">
              <w:rPr>
                <w:rtl w:val="0"/>
              </w:rPr>
            </w:r>
          </w:p>
          <w:p w:rsidR="00000000" w:rsidDel="00000000" w:rsidP="00000000" w:rsidRDefault="00000000" w:rsidRPr="00000000" w14:paraId="000000C6">
            <w:pPr>
              <w:jc w:val="both"/>
              <w:rPr>
                <w:rFonts w:ascii="Arial" w:cs="Arial" w:eastAsia="Arial" w:hAnsi="Arial"/>
              </w:rPr>
            </w:pPr>
            <w:r w:rsidDel="00000000" w:rsidR="00000000" w:rsidRPr="00000000">
              <w:rPr>
                <w:rFonts w:ascii="Arial" w:cs="Arial" w:eastAsia="Arial" w:hAnsi="Arial"/>
                <w:rtl w:val="0"/>
              </w:rPr>
              <w:t xml:space="preserve">CUOTA 2</w:t>
            </w:r>
          </w:p>
          <w:p w:rsidR="00000000" w:rsidDel="00000000" w:rsidP="00000000" w:rsidRDefault="00000000" w:rsidRPr="00000000" w14:paraId="000000C7">
            <w:pPr>
              <w:jc w:val="both"/>
              <w:rPr>
                <w:rFonts w:ascii="Arial" w:cs="Arial" w:eastAsia="Arial" w:hAnsi="Arial"/>
              </w:rPr>
            </w:pPr>
            <w:r w:rsidDel="00000000" w:rsidR="00000000" w:rsidRPr="00000000">
              <w:rPr>
                <w:rFonts w:ascii="Arial" w:cs="Arial" w:eastAsia="Arial" w:hAnsi="Arial"/>
                <w:rtl w:val="0"/>
              </w:rPr>
              <w:t xml:space="preserve">5.Brindé apoyo en la elaboración del informe mensual de planificación del programa Cali Élite, cumpliendo oportunamente con el cargué de la información requerida en el Sistema de Gestión de la Calidad. Asimismo, desarrolló los formatos de planificación correspondientes a la disciplina de tenis de mesa en la plataforma virtual del Sistema de Calidad de la Secretaría del Deporte y la Recreación de Cali, atendiendo los lineamientos establecidos por el programa y asegurando la adecuada organización, actualización y registro de la información técnica.</w:t>
            </w:r>
          </w:p>
          <w:p w:rsidR="00000000" w:rsidDel="00000000" w:rsidP="00000000" w:rsidRDefault="00000000" w:rsidRPr="00000000" w14:paraId="000000C8">
            <w:pPr>
              <w:jc w:val="both"/>
              <w:rPr>
                <w:rFonts w:ascii="Arial" w:cs="Arial" w:eastAsia="Arial" w:hAnsi="Arial"/>
              </w:rPr>
            </w:pPr>
            <w:r w:rsidDel="00000000" w:rsidR="00000000" w:rsidRPr="00000000">
              <w:rPr>
                <w:rtl w:val="0"/>
              </w:rPr>
            </w:r>
          </w:p>
          <w:p w:rsidR="00000000" w:rsidDel="00000000" w:rsidP="00000000" w:rsidRDefault="00000000" w:rsidRPr="00000000" w14:paraId="000000C9">
            <w:pPr>
              <w:jc w:val="both"/>
              <w:rPr>
                <w:rFonts w:ascii="Arial" w:cs="Arial" w:eastAsia="Arial" w:hAnsi="Arial"/>
              </w:rPr>
            </w:pPr>
            <w:r w:rsidDel="00000000" w:rsidR="00000000" w:rsidRPr="00000000">
              <w:rPr>
                <w:rtl w:val="0"/>
              </w:rPr>
            </w:r>
          </w:p>
          <w:p w:rsidR="00000000" w:rsidDel="00000000" w:rsidP="00000000" w:rsidRDefault="00000000" w:rsidRPr="00000000" w14:paraId="000000CA">
            <w:pPr>
              <w:jc w:val="both"/>
              <w:rPr>
                <w:rFonts w:ascii="Arial" w:cs="Arial" w:eastAsia="Arial" w:hAnsi="Arial"/>
              </w:rPr>
            </w:pPr>
            <w:r w:rsidDel="00000000" w:rsidR="00000000" w:rsidRPr="00000000">
              <w:rPr>
                <w:rFonts w:ascii="Arial" w:cs="Arial" w:eastAsia="Arial" w:hAnsi="Arial"/>
                <w:rtl w:val="0"/>
              </w:rPr>
              <w:t xml:space="preserve">OBLIGACION 6</w:t>
            </w:r>
          </w:p>
          <w:p w:rsidR="00000000" w:rsidDel="00000000" w:rsidP="00000000" w:rsidRDefault="00000000" w:rsidRPr="00000000" w14:paraId="000000CB">
            <w:pPr>
              <w:jc w:val="both"/>
              <w:rPr>
                <w:rFonts w:ascii="Arial" w:cs="Arial" w:eastAsia="Arial" w:hAnsi="Arial"/>
              </w:rPr>
            </w:pPr>
            <w:r w:rsidDel="00000000" w:rsidR="00000000" w:rsidRPr="00000000">
              <w:rPr>
                <w:rtl w:val="0"/>
              </w:rPr>
            </w:r>
          </w:p>
          <w:p w:rsidR="00000000" w:rsidDel="00000000" w:rsidP="00000000" w:rsidRDefault="00000000" w:rsidRPr="00000000" w14:paraId="000000CC">
            <w:pPr>
              <w:jc w:val="both"/>
              <w:rPr>
                <w:rFonts w:ascii="Arial" w:cs="Arial" w:eastAsia="Arial" w:hAnsi="Arial"/>
              </w:rPr>
            </w:pPr>
            <w:r w:rsidDel="00000000" w:rsidR="00000000" w:rsidRPr="00000000">
              <w:rPr>
                <w:rFonts w:ascii="Arial" w:cs="Arial" w:eastAsia="Arial" w:hAnsi="Arial"/>
                <w:rtl w:val="0"/>
              </w:rPr>
              <w:t xml:space="preserve">CUOTA 1</w:t>
            </w:r>
          </w:p>
          <w:p w:rsidR="00000000" w:rsidDel="00000000" w:rsidP="00000000" w:rsidRDefault="00000000" w:rsidRPr="00000000" w14:paraId="000000CD">
            <w:pPr>
              <w:jc w:val="both"/>
              <w:rPr>
                <w:rFonts w:ascii="Arial" w:cs="Arial" w:eastAsia="Arial" w:hAnsi="Arial"/>
              </w:rPr>
            </w:pPr>
            <w:r w:rsidDel="00000000" w:rsidR="00000000" w:rsidRPr="00000000">
              <w:rPr>
                <w:rtl w:val="0"/>
              </w:rPr>
            </w:r>
          </w:p>
          <w:p w:rsidR="00000000" w:rsidDel="00000000" w:rsidP="00000000" w:rsidRDefault="00000000" w:rsidRPr="00000000" w14:paraId="000000CE">
            <w:pPr>
              <w:jc w:val="both"/>
              <w:rPr>
                <w:rFonts w:ascii="Arial" w:cs="Arial" w:eastAsia="Arial" w:hAnsi="Arial"/>
              </w:rPr>
            </w:pPr>
            <w:r w:rsidDel="00000000" w:rsidR="00000000" w:rsidRPr="00000000">
              <w:rPr>
                <w:rFonts w:ascii="Arial" w:cs="Arial" w:eastAsia="Arial" w:hAnsi="Arial"/>
                <w:rtl w:val="0"/>
              </w:rPr>
              <w:t xml:space="preserve">6. brindé apoyo en campo en el cumplimiento de las actividades relacionadas con la atención de grupos y beneficiarios dentro del programa Cali Elite asignado y de las estrategias impulsadas por la Subsecretaría de Fomento Deportivo en Cali. En este contexto, el contratista acompañó la ejecución de una sesión de clase en la comuna 19, en las instalaciones de la unidad panamericana, impactando a deportistas destacados y participantes del programa Cali Élite en la disciplina de tenis de mesa. Esta actividad permitió beneficiar a jóvenes, adolescentes de la comuna y de barrios cercanos, fortaleciendo su desarrollo deportivo y promoviendo su proyección hacia altos logros.</w:t>
            </w:r>
          </w:p>
          <w:p w:rsidR="00000000" w:rsidDel="00000000" w:rsidP="00000000" w:rsidRDefault="00000000" w:rsidRPr="00000000" w14:paraId="000000CF">
            <w:pPr>
              <w:jc w:val="both"/>
              <w:rPr>
                <w:rFonts w:ascii="Arial" w:cs="Arial" w:eastAsia="Arial" w:hAnsi="Arial"/>
              </w:rPr>
            </w:pPr>
            <w:r w:rsidDel="00000000" w:rsidR="00000000" w:rsidRPr="00000000">
              <w:rPr>
                <w:rtl w:val="0"/>
              </w:rPr>
            </w:r>
          </w:p>
          <w:p w:rsidR="00000000" w:rsidDel="00000000" w:rsidP="00000000" w:rsidRDefault="00000000" w:rsidRPr="00000000" w14:paraId="000000D0">
            <w:pPr>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rtl w:val="0"/>
              </w:rPr>
              <w:t xml:space="preserve">CUOTA 2</w:t>
            </w:r>
            <w:r w:rsidDel="00000000" w:rsidR="00000000" w:rsidRPr="00000000">
              <w:rPr>
                <w:rtl w:val="0"/>
              </w:rPr>
            </w:r>
          </w:p>
          <w:p w:rsidR="00000000" w:rsidDel="00000000" w:rsidP="00000000" w:rsidRDefault="00000000" w:rsidRPr="00000000" w14:paraId="000000D1">
            <w:pPr>
              <w:rPr>
                <w:rFonts w:ascii="Arial" w:cs="Arial" w:eastAsia="Arial" w:hAnsi="Arial"/>
              </w:rPr>
            </w:pPr>
            <w:r w:rsidDel="00000000" w:rsidR="00000000" w:rsidRPr="00000000">
              <w:rPr>
                <w:rFonts w:ascii="Arial" w:cs="Arial" w:eastAsia="Arial" w:hAnsi="Arial"/>
                <w:rtl w:val="0"/>
              </w:rPr>
              <w:t xml:space="preserve">6.brindé apoyo en el desarrollo de las actividades orientadas a la atención de los grupos y beneficiarios del programa Cali Élite en campo, en coherencia con las directrices establecidas por la Subsecretaría de Fomento Deportivo. En este marco, apoyó la ejecución de una sesión de clase realizada en la comuna 19, en las instalaciones de la Unidad Deportiva Panamericana, dirigida a deportistas destacados y vinculados al programa en la disciplina de tenis de mesa. Esta intervención favoreció el fortalecimiento del proceso formativo de jóvenes y adolescentes de la comuna y de sectores aledaños, contribuyendo a su desarrollo deportivo y a su proyección hacia niveles superiores de rendimiento.</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D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D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D4">
            <w:pPr>
              <w:widowControl w:val="1"/>
              <w:pBdr>
                <w:top w:space="0" w:sz="0" w:val="nil"/>
                <w:left w:space="0" w:sz="0" w:val="nil"/>
                <w:bottom w:space="0" w:sz="0" w:val="nil"/>
                <w:right w:space="0" w:sz="0" w:val="nil"/>
                <w:between w:space="0" w:sz="0" w:val="nil"/>
              </w:pBdr>
              <w:rPr>
                <w:rFonts w:ascii="Arial" w:cs="Arial" w:eastAsia="Arial" w:hAnsi="Arial"/>
                <w:color w:val="000000"/>
              </w:rPr>
            </w:pPr>
            <w:hyperlink r:id="rId7">
              <w:r w:rsidDel="00000000" w:rsidR="00000000" w:rsidRPr="00000000">
                <w:rPr>
                  <w:rFonts w:ascii="Arial" w:cs="Arial" w:eastAsia="Arial" w:hAnsi="Arial"/>
                  <w:color w:val="1155cc"/>
                  <w:u w:val="single"/>
                  <w:rtl w:val="0"/>
                </w:rPr>
                <w:t xml:space="preserve">https://drive.google.com/drive/folders/1at2uDkmISVRazCHgTjvqZZcgwFjHStBo?usp=drive_link</w:t>
              </w:r>
            </w:hyperlink>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D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D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DA">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1"/>
            <w:bookmarkEnd w:id="1"/>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D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1895475" cy="580390"/>
                  <wp:effectExtent b="0" l="0" r="0" t="0"/>
                  <wp:docPr id="1888337278"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1895475" cy="58039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DD">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27/10/2025</w:t>
            </w:r>
          </w:p>
          <w:p w:rsidR="00000000" w:rsidDel="00000000" w:rsidP="00000000" w:rsidRDefault="00000000" w:rsidRPr="00000000" w14:paraId="000000E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E1">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4">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E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E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E3">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at2uDkmISVRazCHgTjvqZZcgwFjHStBo?usp=drive_link"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l1hV1LMiHkLC+rXLL+B6nuTjqw==">CgMxLjAyDmguZ3l2NjZvZTRpeWt2Mg5oLnNmMG54cjZodjhoeDgAciExc2VaYk1aN3VBal9jalVGb1dMS1AyeXdkUm5kc015cTI=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